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F48E" w14:textId="32EE5C96" w:rsidR="000C73B8" w:rsidRPr="009F5ED0" w:rsidRDefault="00D0600F" w:rsidP="00197E8E">
      <w:pPr>
        <w:widowControl w:val="0"/>
        <w:tabs>
          <w:tab w:val="left" w:pos="2279"/>
        </w:tabs>
        <w:autoSpaceDE w:val="0"/>
        <w:autoSpaceDN w:val="0"/>
        <w:spacing w:before="52" w:after="0" w:line="240" w:lineRule="auto"/>
        <w:ind w:left="90"/>
        <w:jc w:val="center"/>
        <w:rPr>
          <w:rFonts w:ascii="Arial" w:eastAsia="Calibri" w:hAnsi="Arial" w:cs="Arial"/>
          <w:b/>
          <w:kern w:val="0"/>
          <w:u w:val="single"/>
          <w14:ligatures w14:val="none"/>
        </w:rPr>
      </w:pPr>
      <w:r w:rsidRPr="009F5ED0">
        <w:rPr>
          <w:rFonts w:ascii="Arial" w:eastAsia="Calibri" w:hAnsi="Arial" w:cs="Arial"/>
          <w:b/>
          <w:kern w:val="0"/>
          <w14:ligatures w14:val="none"/>
        </w:rPr>
        <w:t xml:space="preserve">Template: </w:t>
      </w:r>
      <w:r w:rsidR="000C73B8" w:rsidRPr="009F5ED0">
        <w:rPr>
          <w:rFonts w:ascii="Arial" w:eastAsia="Calibri" w:hAnsi="Arial" w:cs="Arial"/>
          <w:b/>
          <w:kern w:val="0"/>
          <w14:ligatures w14:val="none"/>
        </w:rPr>
        <w:t>Counseling Memo</w:t>
      </w:r>
    </w:p>
    <w:p w14:paraId="41887B8A" w14:textId="77777777" w:rsidR="00F90FF3" w:rsidRPr="009F5ED0" w:rsidRDefault="00F90FF3" w:rsidP="00197E8E">
      <w:pPr>
        <w:widowControl w:val="0"/>
        <w:tabs>
          <w:tab w:val="left" w:pos="2279"/>
        </w:tabs>
        <w:autoSpaceDE w:val="0"/>
        <w:autoSpaceDN w:val="0"/>
        <w:spacing w:before="52" w:after="0" w:line="240" w:lineRule="auto"/>
        <w:ind w:left="90"/>
        <w:rPr>
          <w:rFonts w:ascii="Arial" w:eastAsia="Calibri" w:hAnsi="Arial" w:cs="Arial"/>
          <w:b/>
          <w:kern w:val="0"/>
          <w14:ligatures w14:val="none"/>
        </w:rPr>
      </w:pPr>
    </w:p>
    <w:p w14:paraId="1B88E2B1" w14:textId="7A9754D4" w:rsidR="000C73B8" w:rsidRPr="009F5ED0" w:rsidRDefault="000C73B8" w:rsidP="00197E8E">
      <w:pPr>
        <w:pStyle w:val="ListParagraph"/>
        <w:widowControl w:val="0"/>
        <w:numPr>
          <w:ilvl w:val="0"/>
          <w:numId w:val="4"/>
        </w:numPr>
        <w:tabs>
          <w:tab w:val="left" w:pos="839"/>
        </w:tabs>
        <w:autoSpaceDE w:val="0"/>
        <w:autoSpaceDN w:val="0"/>
        <w:spacing w:after="0" w:line="240" w:lineRule="auto"/>
        <w:ind w:left="450"/>
        <w:rPr>
          <w:rFonts w:ascii="Arial" w:eastAsia="Calibri" w:hAnsi="Arial" w:cs="Arial"/>
          <w:color w:val="FF0000"/>
          <w:kern w:val="0"/>
          <w14:ligatures w14:val="none"/>
        </w:rPr>
      </w:pPr>
      <w:r w:rsidRPr="009F5ED0">
        <w:rPr>
          <w:rFonts w:ascii="Arial" w:eastAsia="Calibri" w:hAnsi="Arial" w:cs="Arial"/>
          <w:color w:val="FF0000"/>
          <w:kern w:val="0"/>
          <w14:ligatures w14:val="none"/>
        </w:rPr>
        <w:t xml:space="preserve">Draft </w:t>
      </w:r>
      <w:r w:rsidR="004668B3" w:rsidRPr="009F5ED0">
        <w:rPr>
          <w:rFonts w:ascii="Arial" w:eastAsia="Calibri" w:hAnsi="Arial" w:cs="Arial"/>
          <w:color w:val="FF0000"/>
          <w:kern w:val="0"/>
          <w14:ligatures w14:val="none"/>
        </w:rPr>
        <w:t>must</w:t>
      </w:r>
      <w:r w:rsidRPr="009F5ED0">
        <w:rPr>
          <w:rFonts w:ascii="Arial" w:eastAsia="Calibri" w:hAnsi="Arial" w:cs="Arial"/>
          <w:color w:val="FF0000"/>
          <w:kern w:val="0"/>
          <w14:ligatures w14:val="none"/>
        </w:rPr>
        <w:t xml:space="preserve"> be reviewed by assigned Human Resources Business Partner and/or Workforce Relations before delivery.</w:t>
      </w:r>
    </w:p>
    <w:p w14:paraId="58F7533B" w14:textId="77777777" w:rsidR="00B56712" w:rsidRPr="009F5ED0" w:rsidRDefault="000C73B8" w:rsidP="00197E8E">
      <w:pPr>
        <w:pStyle w:val="ListParagraph"/>
        <w:widowControl w:val="0"/>
        <w:numPr>
          <w:ilvl w:val="0"/>
          <w:numId w:val="4"/>
        </w:numPr>
        <w:tabs>
          <w:tab w:val="left" w:pos="839"/>
        </w:tabs>
        <w:autoSpaceDE w:val="0"/>
        <w:autoSpaceDN w:val="0"/>
        <w:spacing w:after="0" w:line="240" w:lineRule="auto"/>
        <w:ind w:left="450"/>
        <w:rPr>
          <w:rFonts w:ascii="Arial" w:eastAsia="Calibri" w:hAnsi="Arial" w:cs="Arial"/>
          <w:color w:val="FF0000"/>
          <w:kern w:val="0"/>
          <w14:ligatures w14:val="none"/>
        </w:rPr>
      </w:pPr>
      <w:r w:rsidRPr="009F5ED0">
        <w:rPr>
          <w:rFonts w:ascii="Arial" w:eastAsia="Calibri" w:hAnsi="Arial" w:cs="Arial"/>
          <w:color w:val="FF0000"/>
          <w:kern w:val="0"/>
          <w14:ligatures w14:val="none"/>
        </w:rPr>
        <w:t>Date of memo will be the date of delivery.</w:t>
      </w:r>
    </w:p>
    <w:p w14:paraId="775966A7" w14:textId="72082A4B" w:rsidR="000C73B8" w:rsidRPr="009F5ED0" w:rsidRDefault="000C73B8" w:rsidP="00197E8E">
      <w:pPr>
        <w:pStyle w:val="ListParagraph"/>
        <w:widowControl w:val="0"/>
        <w:numPr>
          <w:ilvl w:val="0"/>
          <w:numId w:val="4"/>
        </w:numPr>
        <w:tabs>
          <w:tab w:val="left" w:pos="839"/>
        </w:tabs>
        <w:autoSpaceDE w:val="0"/>
        <w:autoSpaceDN w:val="0"/>
        <w:spacing w:after="0" w:line="240" w:lineRule="auto"/>
        <w:ind w:left="450"/>
        <w:rPr>
          <w:rFonts w:ascii="Arial" w:eastAsia="Calibri" w:hAnsi="Arial" w:cs="Arial"/>
          <w:color w:val="FF0000"/>
          <w:kern w:val="0"/>
          <w14:ligatures w14:val="none"/>
        </w:rPr>
      </w:pPr>
      <w:r w:rsidRPr="009F5ED0">
        <w:rPr>
          <w:rFonts w:ascii="Arial" w:eastAsia="Calibri" w:hAnsi="Arial" w:cs="Arial"/>
          <w:color w:val="FF0000"/>
          <w:kern w:val="0"/>
          <w14:ligatures w14:val="none"/>
        </w:rPr>
        <w:t>Counseling Memos will be kept in employee personnel files even though they are not discipline.</w:t>
      </w:r>
      <w:r w:rsidR="00D0600F" w:rsidRPr="009F5ED0">
        <w:rPr>
          <w:rFonts w:ascii="Arial" w:eastAsia="Calibri" w:hAnsi="Arial" w:cs="Arial"/>
          <w:color w:val="FF0000"/>
          <w:kern w:val="0"/>
          <w14:ligatures w14:val="none"/>
        </w:rPr>
        <w:t xml:space="preserve"> </w:t>
      </w:r>
      <w:r w:rsidRPr="009F5ED0">
        <w:rPr>
          <w:rFonts w:ascii="Arial" w:eastAsia="Calibri" w:hAnsi="Arial" w:cs="Arial"/>
          <w:color w:val="FF0000"/>
          <w:kern w:val="0"/>
          <w14:ligatures w14:val="none"/>
        </w:rPr>
        <w:t>HRBP/Generalist/Supervisors are expected to keep separate records.</w:t>
      </w:r>
    </w:p>
    <w:p w14:paraId="3BC40D9A" w14:textId="77777777" w:rsidR="000C73B8" w:rsidRPr="009F5ED0" w:rsidRDefault="000C73B8" w:rsidP="00197E8E">
      <w:pPr>
        <w:widowControl w:val="0"/>
        <w:autoSpaceDE w:val="0"/>
        <w:autoSpaceDN w:val="0"/>
        <w:spacing w:before="7" w:after="0" w:line="240" w:lineRule="auto"/>
        <w:ind w:left="90"/>
        <w:rPr>
          <w:rFonts w:ascii="Arial" w:eastAsia="Calibri" w:hAnsi="Arial" w:cs="Arial"/>
          <w:kern w:val="0"/>
          <w14:ligatures w14:val="none"/>
        </w:rPr>
      </w:pPr>
    </w:p>
    <w:p w14:paraId="555088C4" w14:textId="4D79B778" w:rsidR="000C73B8" w:rsidRPr="009F5ED0" w:rsidRDefault="000C73B8" w:rsidP="006B4FF9">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b/>
          <w:bCs/>
          <w:kern w:val="0"/>
          <w14:ligatures w14:val="none"/>
        </w:rPr>
        <w:t>Date:</w:t>
      </w:r>
      <w:r w:rsidRPr="009F5ED0">
        <w:rPr>
          <w:rFonts w:ascii="Arial" w:eastAsia="Calibri" w:hAnsi="Arial" w:cs="Arial"/>
          <w:kern w:val="0"/>
          <w14:ligatures w14:val="none"/>
        </w:rPr>
        <w:t xml:space="preserve"> </w:t>
      </w:r>
      <w:r w:rsidR="006E33E8">
        <w:rPr>
          <w:rFonts w:ascii="Arial" w:eastAsia="Calibri" w:hAnsi="Arial" w:cs="Arial"/>
          <w:kern w:val="0"/>
          <w14:ligatures w14:val="none"/>
        </w:rPr>
        <w:tab/>
      </w:r>
      <w:r w:rsidR="005E66C3" w:rsidRPr="009F5ED0">
        <w:rPr>
          <w:rFonts w:ascii="Arial" w:eastAsia="Calibri" w:hAnsi="Arial" w:cs="Arial"/>
          <w:kern w:val="0"/>
          <w14:ligatures w14:val="none"/>
        </w:rPr>
        <w:tab/>
      </w:r>
      <w:r w:rsidRPr="009F5ED0">
        <w:rPr>
          <w:rFonts w:ascii="Arial" w:eastAsia="Calibri" w:hAnsi="Arial" w:cs="Arial"/>
          <w:kern w:val="0"/>
          <w:highlight w:val="yellow"/>
          <w14:ligatures w14:val="none"/>
        </w:rPr>
        <w:t>[</w:t>
      </w:r>
      <w:r w:rsidR="00314735" w:rsidRPr="009F5ED0">
        <w:rPr>
          <w:rFonts w:ascii="Arial" w:eastAsia="Calibri" w:hAnsi="Arial" w:cs="Arial"/>
          <w:kern w:val="0"/>
          <w:highlight w:val="yellow"/>
          <w14:ligatures w14:val="none"/>
        </w:rPr>
        <w:t>D</w:t>
      </w:r>
      <w:r w:rsidRPr="009F5ED0">
        <w:rPr>
          <w:rFonts w:ascii="Arial" w:eastAsia="Calibri" w:hAnsi="Arial" w:cs="Arial"/>
          <w:kern w:val="0"/>
          <w:highlight w:val="yellow"/>
          <w14:ligatures w14:val="none"/>
        </w:rPr>
        <w:t>ate of delivery]</w:t>
      </w:r>
      <w:r w:rsidRPr="009F5ED0">
        <w:rPr>
          <w:rFonts w:ascii="Arial" w:eastAsia="Calibri" w:hAnsi="Arial" w:cs="Arial"/>
          <w:kern w:val="0"/>
          <w14:ligatures w14:val="none"/>
        </w:rPr>
        <w:t xml:space="preserve"> </w:t>
      </w:r>
    </w:p>
    <w:p w14:paraId="2F5B7E58" w14:textId="77777777" w:rsidR="00E3257F" w:rsidRPr="009F5ED0" w:rsidRDefault="00E3257F" w:rsidP="00197E8E">
      <w:pPr>
        <w:widowControl w:val="0"/>
        <w:autoSpaceDE w:val="0"/>
        <w:autoSpaceDN w:val="0"/>
        <w:spacing w:after="0" w:line="240" w:lineRule="auto"/>
        <w:ind w:left="90" w:right="6408"/>
        <w:rPr>
          <w:rFonts w:ascii="Arial" w:eastAsia="Calibri" w:hAnsi="Arial" w:cs="Arial"/>
          <w:b/>
          <w:bCs/>
          <w:kern w:val="0"/>
          <w14:ligatures w14:val="none"/>
        </w:rPr>
      </w:pPr>
    </w:p>
    <w:p w14:paraId="6B4AAD60" w14:textId="36B51BEF" w:rsidR="000C73B8" w:rsidRPr="009F5ED0" w:rsidRDefault="000C73B8" w:rsidP="006B4FF9">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b/>
          <w:bCs/>
          <w:kern w:val="0"/>
          <w14:ligatures w14:val="none"/>
        </w:rPr>
        <w:t>To:</w:t>
      </w:r>
      <w:r w:rsidRPr="009F5ED0">
        <w:rPr>
          <w:rFonts w:ascii="Arial" w:eastAsia="Calibri" w:hAnsi="Arial" w:cs="Arial"/>
          <w:kern w:val="0"/>
          <w14:ligatures w14:val="none"/>
        </w:rPr>
        <w:t xml:space="preserve"> </w:t>
      </w:r>
      <w:r w:rsidR="005E66C3" w:rsidRPr="009F5ED0">
        <w:rPr>
          <w:rFonts w:ascii="Arial" w:eastAsia="Calibri" w:hAnsi="Arial" w:cs="Arial"/>
          <w:kern w:val="0"/>
          <w14:ligatures w14:val="none"/>
        </w:rPr>
        <w:tab/>
      </w:r>
      <w:r w:rsidR="005E66C3" w:rsidRPr="009F5ED0">
        <w:rPr>
          <w:rFonts w:ascii="Arial" w:eastAsia="Calibri" w:hAnsi="Arial" w:cs="Arial"/>
          <w:kern w:val="0"/>
          <w14:ligatures w14:val="none"/>
        </w:rPr>
        <w:tab/>
      </w:r>
      <w:r w:rsidRPr="009F5ED0">
        <w:rPr>
          <w:rFonts w:ascii="Arial" w:eastAsia="Calibri" w:hAnsi="Arial" w:cs="Arial"/>
          <w:kern w:val="0"/>
          <w:highlight w:val="yellow"/>
          <w14:ligatures w14:val="none"/>
        </w:rPr>
        <w:t>[</w:t>
      </w:r>
      <w:r w:rsidR="00314735" w:rsidRPr="009F5ED0">
        <w:rPr>
          <w:rFonts w:ascii="Arial" w:eastAsia="Calibri" w:hAnsi="Arial" w:cs="Arial"/>
          <w:kern w:val="0"/>
          <w:highlight w:val="yellow"/>
          <w14:ligatures w14:val="none"/>
        </w:rPr>
        <w:t>E</w:t>
      </w:r>
      <w:r w:rsidRPr="009F5ED0">
        <w:rPr>
          <w:rFonts w:ascii="Arial" w:eastAsia="Calibri" w:hAnsi="Arial" w:cs="Arial"/>
          <w:kern w:val="0"/>
          <w:highlight w:val="yellow"/>
          <w14:ligatures w14:val="none"/>
        </w:rPr>
        <w:t>mployee name</w:t>
      </w:r>
      <w:r w:rsidR="00E233A5">
        <w:rPr>
          <w:rFonts w:ascii="Arial" w:eastAsia="Calibri" w:hAnsi="Arial" w:cs="Arial"/>
          <w:kern w:val="0"/>
          <w:highlight w:val="yellow"/>
          <w14:ligatures w14:val="none"/>
        </w:rPr>
        <w:t>, Title, Department</w:t>
      </w:r>
      <w:r w:rsidRPr="009F5ED0">
        <w:rPr>
          <w:rFonts w:ascii="Arial" w:eastAsia="Calibri" w:hAnsi="Arial" w:cs="Arial"/>
          <w:kern w:val="0"/>
          <w:highlight w:val="yellow"/>
          <w14:ligatures w14:val="none"/>
        </w:rPr>
        <w:t>]</w:t>
      </w:r>
    </w:p>
    <w:p w14:paraId="0EA7C04E" w14:textId="77777777" w:rsidR="00E3257F" w:rsidRPr="009F5ED0" w:rsidRDefault="00E3257F" w:rsidP="00197E8E">
      <w:pPr>
        <w:widowControl w:val="0"/>
        <w:autoSpaceDE w:val="0"/>
        <w:autoSpaceDN w:val="0"/>
        <w:spacing w:after="0" w:line="240" w:lineRule="auto"/>
        <w:ind w:left="90"/>
        <w:rPr>
          <w:rFonts w:ascii="Arial" w:eastAsia="Calibri" w:hAnsi="Arial" w:cs="Arial"/>
          <w:b/>
          <w:bCs/>
          <w:kern w:val="0"/>
          <w14:ligatures w14:val="none"/>
        </w:rPr>
      </w:pPr>
    </w:p>
    <w:p w14:paraId="2AEA3350" w14:textId="0F260996"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b/>
          <w:bCs/>
          <w:kern w:val="0"/>
          <w14:ligatures w14:val="none"/>
        </w:rPr>
        <w:t>From</w:t>
      </w:r>
      <w:r w:rsidRPr="009F5ED0">
        <w:rPr>
          <w:rFonts w:ascii="Arial" w:eastAsia="Calibri" w:hAnsi="Arial" w:cs="Arial"/>
          <w:kern w:val="0"/>
          <w14:ligatures w14:val="none"/>
        </w:rPr>
        <w:t xml:space="preserve">: </w:t>
      </w:r>
      <w:r w:rsidR="005E66C3" w:rsidRPr="009F5ED0">
        <w:rPr>
          <w:rFonts w:ascii="Arial" w:eastAsia="Calibri" w:hAnsi="Arial" w:cs="Arial"/>
          <w:kern w:val="0"/>
          <w14:ligatures w14:val="none"/>
        </w:rPr>
        <w:tab/>
      </w:r>
      <w:r w:rsidRPr="009F5ED0">
        <w:rPr>
          <w:rFonts w:ascii="Arial" w:eastAsia="Calibri" w:hAnsi="Arial" w:cs="Arial"/>
          <w:kern w:val="0"/>
          <w:highlight w:val="yellow"/>
          <w14:ligatures w14:val="none"/>
        </w:rPr>
        <w:t>[</w:t>
      </w:r>
      <w:r w:rsidR="00314735" w:rsidRPr="009F5ED0">
        <w:rPr>
          <w:rFonts w:ascii="Arial" w:eastAsia="Calibri" w:hAnsi="Arial" w:cs="Arial"/>
          <w:kern w:val="0"/>
          <w:highlight w:val="yellow"/>
          <w14:ligatures w14:val="none"/>
        </w:rPr>
        <w:t>S</w:t>
      </w:r>
      <w:r w:rsidRPr="009F5ED0">
        <w:rPr>
          <w:rFonts w:ascii="Arial" w:eastAsia="Calibri" w:hAnsi="Arial" w:cs="Arial"/>
          <w:kern w:val="0"/>
          <w:highlight w:val="yellow"/>
          <w14:ligatures w14:val="none"/>
        </w:rPr>
        <w:t>upervisor name</w:t>
      </w:r>
      <w:r w:rsidR="00E233A5">
        <w:rPr>
          <w:rFonts w:ascii="Arial" w:eastAsia="Calibri" w:hAnsi="Arial" w:cs="Arial"/>
          <w:kern w:val="0"/>
          <w:highlight w:val="yellow"/>
          <w14:ligatures w14:val="none"/>
        </w:rPr>
        <w:t>, Title, Department</w:t>
      </w:r>
      <w:r w:rsidRPr="009F5ED0">
        <w:rPr>
          <w:rFonts w:ascii="Arial" w:eastAsia="Calibri" w:hAnsi="Arial" w:cs="Arial"/>
          <w:kern w:val="0"/>
          <w:highlight w:val="yellow"/>
          <w14:ligatures w14:val="none"/>
        </w:rPr>
        <w:t>]</w:t>
      </w:r>
    </w:p>
    <w:p w14:paraId="75BF4C37" w14:textId="77777777"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p>
    <w:p w14:paraId="46DBD71C" w14:textId="20367836" w:rsidR="000C73B8" w:rsidRPr="009F5ED0" w:rsidRDefault="000C73B8" w:rsidP="00197E8E">
      <w:pPr>
        <w:widowControl w:val="0"/>
        <w:tabs>
          <w:tab w:val="left" w:pos="839"/>
        </w:tabs>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b/>
          <w:bCs/>
          <w:kern w:val="0"/>
          <w14:ligatures w14:val="none"/>
        </w:rPr>
        <w:t>R</w:t>
      </w:r>
      <w:r w:rsidR="00ED630D" w:rsidRPr="009F5ED0">
        <w:rPr>
          <w:rFonts w:ascii="Arial" w:eastAsia="Calibri" w:hAnsi="Arial" w:cs="Arial"/>
          <w:b/>
          <w:bCs/>
          <w:kern w:val="0"/>
          <w14:ligatures w14:val="none"/>
        </w:rPr>
        <w:t>e</w:t>
      </w:r>
      <w:r w:rsidRPr="009F5ED0">
        <w:rPr>
          <w:rFonts w:ascii="Arial" w:eastAsia="Calibri" w:hAnsi="Arial" w:cs="Arial"/>
          <w:b/>
          <w:bCs/>
          <w:kern w:val="0"/>
          <w14:ligatures w14:val="none"/>
        </w:rPr>
        <w:t>:</w:t>
      </w:r>
      <w:r w:rsidRPr="009F5ED0">
        <w:rPr>
          <w:rFonts w:ascii="Arial" w:eastAsia="Calibri" w:hAnsi="Arial" w:cs="Arial"/>
          <w:kern w:val="0"/>
          <w14:ligatures w14:val="none"/>
        </w:rPr>
        <w:tab/>
      </w:r>
      <w:r w:rsidR="005E66C3" w:rsidRPr="009F5ED0">
        <w:rPr>
          <w:rFonts w:ascii="Arial" w:eastAsia="Calibri" w:hAnsi="Arial" w:cs="Arial"/>
          <w:kern w:val="0"/>
          <w14:ligatures w14:val="none"/>
        </w:rPr>
        <w:tab/>
      </w:r>
      <w:r w:rsidRPr="009F5ED0">
        <w:rPr>
          <w:rFonts w:ascii="Arial" w:eastAsia="Calibri" w:hAnsi="Arial" w:cs="Arial"/>
          <w:b/>
          <w:bCs/>
          <w:kern w:val="0"/>
          <w14:ligatures w14:val="none"/>
        </w:rPr>
        <w:t>Counseling Memorandum</w:t>
      </w:r>
    </w:p>
    <w:p w14:paraId="7AD83432" w14:textId="77777777" w:rsidR="000C73B8" w:rsidRPr="009F5ED0" w:rsidRDefault="000C73B8" w:rsidP="00E3257F">
      <w:pPr>
        <w:widowControl w:val="0"/>
        <w:pBdr>
          <w:bottom w:val="single" w:sz="4" w:space="1" w:color="auto"/>
        </w:pBdr>
        <w:autoSpaceDE w:val="0"/>
        <w:autoSpaceDN w:val="0"/>
        <w:spacing w:before="11" w:after="0" w:line="240" w:lineRule="auto"/>
        <w:ind w:left="90"/>
        <w:rPr>
          <w:rFonts w:ascii="Arial" w:eastAsia="Calibri" w:hAnsi="Arial" w:cs="Arial"/>
          <w:kern w:val="0"/>
          <w14:ligatures w14:val="none"/>
        </w:rPr>
      </w:pPr>
    </w:p>
    <w:p w14:paraId="173B2E16" w14:textId="77777777" w:rsidR="00454AFA" w:rsidRPr="009F5ED0" w:rsidRDefault="00454AFA" w:rsidP="00197E8E">
      <w:pPr>
        <w:widowControl w:val="0"/>
        <w:autoSpaceDE w:val="0"/>
        <w:autoSpaceDN w:val="0"/>
        <w:spacing w:before="1" w:after="0" w:line="240" w:lineRule="auto"/>
        <w:ind w:left="90" w:right="168"/>
        <w:rPr>
          <w:rFonts w:ascii="Arial" w:eastAsia="Calibri" w:hAnsi="Arial" w:cs="Arial"/>
          <w:kern w:val="0"/>
          <w14:ligatures w14:val="none"/>
        </w:rPr>
      </w:pPr>
    </w:p>
    <w:p w14:paraId="53575900" w14:textId="30AA6CAD" w:rsidR="000C73B8" w:rsidRPr="009F5ED0" w:rsidRDefault="000C73B8" w:rsidP="00197E8E">
      <w:pPr>
        <w:widowControl w:val="0"/>
        <w:autoSpaceDE w:val="0"/>
        <w:autoSpaceDN w:val="0"/>
        <w:spacing w:before="1" w:after="0" w:line="240" w:lineRule="auto"/>
        <w:ind w:left="90" w:right="168"/>
        <w:rPr>
          <w:rFonts w:ascii="Arial" w:eastAsia="Calibri" w:hAnsi="Arial" w:cs="Arial"/>
          <w:kern w:val="0"/>
          <w14:ligatures w14:val="none"/>
        </w:rPr>
      </w:pPr>
      <w:r w:rsidRPr="009F5ED0">
        <w:rPr>
          <w:rFonts w:ascii="Arial" w:eastAsia="Calibri" w:hAnsi="Arial" w:cs="Arial"/>
          <w:kern w:val="0"/>
          <w14:ligatures w14:val="none"/>
        </w:rPr>
        <w:t xml:space="preserve">This memo is to confirm our conversation on </w:t>
      </w:r>
      <w:r w:rsidRPr="009F5ED0">
        <w:rPr>
          <w:rFonts w:ascii="Arial" w:eastAsia="Calibri" w:hAnsi="Arial" w:cs="Arial"/>
          <w:kern w:val="0"/>
          <w:highlight w:val="yellow"/>
          <w14:ligatures w14:val="none"/>
        </w:rPr>
        <w:t>[date]</w:t>
      </w:r>
      <w:r w:rsidRPr="009F5ED0">
        <w:rPr>
          <w:rFonts w:ascii="Arial" w:eastAsia="Calibri" w:hAnsi="Arial" w:cs="Arial"/>
          <w:kern w:val="0"/>
          <w14:ligatures w14:val="none"/>
        </w:rPr>
        <w:t xml:space="preserve"> during which we discussed my concerns about </w:t>
      </w:r>
      <w:r w:rsidRPr="009F5ED0">
        <w:rPr>
          <w:rFonts w:ascii="Arial" w:eastAsia="Calibri" w:hAnsi="Arial" w:cs="Arial"/>
          <w:kern w:val="0"/>
          <w:highlight w:val="yellow"/>
          <w14:ligatures w14:val="none"/>
        </w:rPr>
        <w:t>[</w:t>
      </w:r>
      <w:r w:rsidR="00E90303" w:rsidRPr="009F5ED0">
        <w:rPr>
          <w:rFonts w:ascii="Arial" w:eastAsia="Calibri" w:hAnsi="Arial" w:cs="Arial"/>
          <w:kern w:val="0"/>
          <w:highlight w:val="yellow"/>
          <w14:ligatures w14:val="none"/>
        </w:rPr>
        <w:t xml:space="preserve">performance and/or </w:t>
      </w:r>
      <w:r w:rsidR="003455A9" w:rsidRPr="009F5ED0">
        <w:rPr>
          <w:rFonts w:ascii="Arial" w:eastAsia="Calibri" w:hAnsi="Arial" w:cs="Arial"/>
          <w:kern w:val="0"/>
          <w:highlight w:val="yellow"/>
          <w14:ligatures w14:val="none"/>
        </w:rPr>
        <w:t>behavior/</w:t>
      </w:r>
      <w:r w:rsidR="00E90303" w:rsidRPr="009F5ED0">
        <w:rPr>
          <w:rFonts w:ascii="Arial" w:eastAsia="Calibri" w:hAnsi="Arial" w:cs="Arial"/>
          <w:kern w:val="0"/>
          <w:highlight w:val="yellow"/>
          <w14:ligatures w14:val="none"/>
        </w:rPr>
        <w:t xml:space="preserve">conduct - </w:t>
      </w:r>
      <w:r w:rsidR="00D0600F" w:rsidRPr="009F5ED0">
        <w:rPr>
          <w:rFonts w:ascii="Arial" w:eastAsia="Calibri" w:hAnsi="Arial" w:cs="Arial"/>
          <w:kern w:val="0"/>
          <w:highlight w:val="yellow"/>
          <w14:ligatures w14:val="none"/>
        </w:rPr>
        <w:t xml:space="preserve">list </w:t>
      </w:r>
      <w:r w:rsidRPr="009F5ED0">
        <w:rPr>
          <w:rFonts w:ascii="Arial" w:eastAsia="Calibri" w:hAnsi="Arial" w:cs="Arial"/>
          <w:kern w:val="0"/>
          <w:highlight w:val="yellow"/>
          <w14:ligatures w14:val="none"/>
        </w:rPr>
        <w:t>issue</w:t>
      </w:r>
      <w:r w:rsidR="00D0600F" w:rsidRPr="009F5ED0">
        <w:rPr>
          <w:rFonts w:ascii="Arial" w:eastAsia="Calibri" w:hAnsi="Arial" w:cs="Arial"/>
          <w:kern w:val="0"/>
          <w:highlight w:val="yellow"/>
          <w14:ligatures w14:val="none"/>
        </w:rPr>
        <w:t>s here</w:t>
      </w:r>
      <w:r w:rsidRPr="009F5ED0">
        <w:rPr>
          <w:rFonts w:ascii="Arial" w:eastAsia="Calibri" w:hAnsi="Arial" w:cs="Arial"/>
          <w:kern w:val="0"/>
          <w:highlight w:val="yellow"/>
          <w14:ligatures w14:val="none"/>
        </w:rPr>
        <w:t>]</w:t>
      </w:r>
      <w:r w:rsidRPr="009F5ED0">
        <w:rPr>
          <w:rFonts w:ascii="Arial" w:eastAsia="Calibri" w:hAnsi="Arial" w:cs="Arial"/>
          <w:b/>
          <w:bCs/>
          <w:kern w:val="0"/>
          <w14:ligatures w14:val="none"/>
        </w:rPr>
        <w:t>.</w:t>
      </w:r>
    </w:p>
    <w:p w14:paraId="58FE3222" w14:textId="77777777" w:rsidR="000C73B8" w:rsidRPr="009F5ED0" w:rsidRDefault="000C73B8" w:rsidP="00197E8E">
      <w:pPr>
        <w:widowControl w:val="0"/>
        <w:autoSpaceDE w:val="0"/>
        <w:autoSpaceDN w:val="0"/>
        <w:spacing w:before="1" w:after="0" w:line="240" w:lineRule="auto"/>
        <w:ind w:left="90"/>
        <w:rPr>
          <w:rFonts w:ascii="Arial" w:eastAsia="Calibri" w:hAnsi="Arial" w:cs="Arial"/>
          <w:kern w:val="0"/>
          <w14:ligatures w14:val="none"/>
        </w:rPr>
      </w:pPr>
    </w:p>
    <w:p w14:paraId="2AD63A17" w14:textId="3654038E" w:rsidR="000C73B8" w:rsidRPr="009F5ED0" w:rsidRDefault="000C73B8" w:rsidP="00197E8E">
      <w:pPr>
        <w:widowControl w:val="0"/>
        <w:autoSpaceDE w:val="0"/>
        <w:autoSpaceDN w:val="0"/>
        <w:spacing w:after="0" w:line="240" w:lineRule="auto"/>
        <w:ind w:left="90" w:right="89"/>
        <w:rPr>
          <w:rFonts w:ascii="Arial" w:eastAsia="Calibri" w:hAnsi="Arial" w:cs="Arial"/>
          <w:b/>
          <w:bCs/>
          <w:i/>
          <w:iCs/>
          <w:kern w:val="0"/>
          <w14:ligatures w14:val="none"/>
        </w:rPr>
      </w:pPr>
      <w:r w:rsidRPr="009F5ED0">
        <w:rPr>
          <w:rFonts w:ascii="Arial" w:eastAsia="Calibri" w:hAnsi="Arial" w:cs="Arial"/>
          <w:b/>
          <w:bCs/>
          <w:i/>
          <w:iCs/>
          <w:kern w:val="0"/>
          <w14:ligatures w14:val="none"/>
        </w:rPr>
        <w:t>[Describe Incident or behavior in detail, as well as any prior conversations about it</w:t>
      </w:r>
      <w:r w:rsidR="008C4873" w:rsidRPr="009F5ED0">
        <w:rPr>
          <w:rFonts w:ascii="Arial" w:eastAsia="Calibri" w:hAnsi="Arial" w:cs="Arial"/>
          <w:b/>
          <w:bCs/>
          <w:i/>
          <w:iCs/>
          <w:kern w:val="0"/>
          <w14:ligatures w14:val="none"/>
        </w:rPr>
        <w:t>,</w:t>
      </w:r>
      <w:r w:rsidRPr="009F5ED0">
        <w:rPr>
          <w:rFonts w:ascii="Arial" w:eastAsia="Calibri" w:hAnsi="Arial" w:cs="Arial"/>
          <w:b/>
          <w:bCs/>
          <w:i/>
          <w:iCs/>
          <w:kern w:val="0"/>
          <w14:ligatures w14:val="none"/>
        </w:rPr>
        <w:t xml:space="preserve"> and any reasons given by employee</w:t>
      </w:r>
      <w:r w:rsidR="008C4873" w:rsidRPr="009F5ED0">
        <w:rPr>
          <w:rFonts w:ascii="Arial" w:eastAsia="Calibri" w:hAnsi="Arial" w:cs="Arial"/>
          <w:b/>
          <w:bCs/>
          <w:i/>
          <w:iCs/>
          <w:kern w:val="0"/>
          <w14:ligatures w14:val="none"/>
        </w:rPr>
        <w:t xml:space="preserve"> for this behavior</w:t>
      </w:r>
      <w:r w:rsidRPr="009F5ED0">
        <w:rPr>
          <w:rFonts w:ascii="Arial" w:eastAsia="Calibri" w:hAnsi="Arial" w:cs="Arial"/>
          <w:b/>
          <w:bCs/>
          <w:i/>
          <w:iCs/>
          <w:kern w:val="0"/>
          <w14:ligatures w14:val="none"/>
        </w:rPr>
        <w:t>. Explain and cite any UC/UCI policy or procedure violated, any written work rule violated, or any established performance metric not met. Explain the negative impact of the behavior.</w:t>
      </w:r>
    </w:p>
    <w:p w14:paraId="777F41DE" w14:textId="77777777" w:rsidR="000C73B8" w:rsidRPr="009F5ED0" w:rsidRDefault="000C73B8" w:rsidP="00197E8E">
      <w:pPr>
        <w:widowControl w:val="0"/>
        <w:autoSpaceDE w:val="0"/>
        <w:autoSpaceDN w:val="0"/>
        <w:spacing w:after="0" w:line="240" w:lineRule="auto"/>
        <w:ind w:left="90" w:right="89"/>
        <w:rPr>
          <w:rFonts w:ascii="Arial" w:eastAsia="Calibri" w:hAnsi="Arial" w:cs="Arial"/>
          <w:b/>
          <w:bCs/>
          <w:i/>
          <w:iCs/>
          <w:kern w:val="0"/>
          <w14:ligatures w14:val="none"/>
        </w:rPr>
      </w:pPr>
    </w:p>
    <w:p w14:paraId="680EE6B8" w14:textId="77777777" w:rsidR="000C73B8" w:rsidRPr="009F5ED0" w:rsidRDefault="000C73B8" w:rsidP="00197E8E">
      <w:pPr>
        <w:widowControl w:val="0"/>
        <w:autoSpaceDE w:val="0"/>
        <w:autoSpaceDN w:val="0"/>
        <w:spacing w:after="0" w:line="240" w:lineRule="auto"/>
        <w:ind w:left="90"/>
        <w:rPr>
          <w:rFonts w:ascii="Arial" w:eastAsia="Calibri" w:hAnsi="Arial" w:cs="Arial"/>
          <w:b/>
          <w:bCs/>
          <w:i/>
          <w:iCs/>
          <w:kern w:val="0"/>
          <w14:ligatures w14:val="none"/>
        </w:rPr>
      </w:pPr>
      <w:r w:rsidRPr="009F5ED0">
        <w:rPr>
          <w:rFonts w:ascii="Arial" w:eastAsia="Calibri" w:hAnsi="Arial" w:cs="Arial"/>
          <w:b/>
          <w:bCs/>
          <w:i/>
          <w:iCs/>
          <w:kern w:val="0"/>
          <w14:ligatures w14:val="none"/>
        </w:rPr>
        <w:t>As applicable, tie expectations to what has been previously communicated in position descriptions, job leveling charts, and given assignments, and point the employee to those documents as reference.</w:t>
      </w:r>
    </w:p>
    <w:p w14:paraId="1EB61177" w14:textId="77777777" w:rsidR="000C73B8" w:rsidRPr="009F5ED0" w:rsidRDefault="000C73B8" w:rsidP="00197E8E">
      <w:pPr>
        <w:widowControl w:val="0"/>
        <w:autoSpaceDE w:val="0"/>
        <w:autoSpaceDN w:val="0"/>
        <w:spacing w:after="0" w:line="240" w:lineRule="auto"/>
        <w:ind w:left="90"/>
        <w:rPr>
          <w:rFonts w:ascii="Arial" w:eastAsia="Calibri" w:hAnsi="Arial" w:cs="Arial"/>
          <w:b/>
          <w:bCs/>
          <w:i/>
          <w:iCs/>
          <w:kern w:val="0"/>
          <w14:ligatures w14:val="none"/>
        </w:rPr>
      </w:pPr>
    </w:p>
    <w:p w14:paraId="49C8B5EE" w14:textId="33622BFA" w:rsidR="000C73B8" w:rsidRPr="009F5ED0" w:rsidRDefault="000C73B8" w:rsidP="00197E8E">
      <w:pPr>
        <w:widowControl w:val="0"/>
        <w:autoSpaceDE w:val="0"/>
        <w:autoSpaceDN w:val="0"/>
        <w:spacing w:after="0" w:line="240" w:lineRule="auto"/>
        <w:ind w:left="90"/>
        <w:rPr>
          <w:rFonts w:ascii="Arial" w:eastAsia="Calibri" w:hAnsi="Arial" w:cs="Arial"/>
          <w:b/>
          <w:bCs/>
          <w:i/>
          <w:iCs/>
          <w:kern w:val="0"/>
          <w14:ligatures w14:val="none"/>
        </w:rPr>
      </w:pPr>
      <w:r w:rsidRPr="009F5ED0">
        <w:rPr>
          <w:rFonts w:ascii="Arial" w:eastAsia="Calibri" w:hAnsi="Arial" w:cs="Arial"/>
          <w:b/>
          <w:bCs/>
          <w:i/>
          <w:iCs/>
          <w:kern w:val="0"/>
          <w14:ligatures w14:val="none"/>
        </w:rPr>
        <w:t>Use clear, specific examples of performance and/or behavior being counseled. If applicable, arrange event information in chronological order</w:t>
      </w:r>
      <w:r w:rsidR="0027610B" w:rsidRPr="009F5ED0">
        <w:rPr>
          <w:rFonts w:ascii="Arial" w:eastAsia="Calibri" w:hAnsi="Arial" w:cs="Arial"/>
          <w:b/>
          <w:bCs/>
          <w:i/>
          <w:iCs/>
          <w:kern w:val="0"/>
          <w14:ligatures w14:val="none"/>
        </w:rPr>
        <w:t xml:space="preserve"> (</w:t>
      </w:r>
      <w:r w:rsidR="00F55805" w:rsidRPr="009F5ED0">
        <w:rPr>
          <w:rFonts w:ascii="Arial" w:eastAsia="Calibri" w:hAnsi="Arial" w:cs="Arial"/>
          <w:b/>
          <w:bCs/>
          <w:i/>
          <w:iCs/>
          <w:kern w:val="0"/>
          <w14:ligatures w14:val="none"/>
        </w:rPr>
        <w:t>oldest to most recent)</w:t>
      </w:r>
      <w:r w:rsidRPr="009F5ED0">
        <w:rPr>
          <w:rFonts w:ascii="Arial" w:eastAsia="Calibri" w:hAnsi="Arial" w:cs="Arial"/>
          <w:b/>
          <w:bCs/>
          <w:i/>
          <w:iCs/>
          <w:kern w:val="0"/>
          <w14:ligatures w14:val="none"/>
        </w:rPr>
        <w:t xml:space="preserve"> and tag each occurrence with an introductory date stamp</w:t>
      </w:r>
      <w:r w:rsidR="00F55805" w:rsidRPr="009F5ED0">
        <w:rPr>
          <w:rFonts w:ascii="Arial" w:eastAsia="Calibri" w:hAnsi="Arial" w:cs="Arial"/>
          <w:b/>
          <w:bCs/>
          <w:i/>
          <w:iCs/>
          <w:kern w:val="0"/>
          <w14:ligatures w14:val="none"/>
        </w:rPr>
        <w:t xml:space="preserve"> (e.g., January 5, 2024: </w:t>
      </w:r>
      <w:r w:rsidR="00770CE7" w:rsidRPr="009F5ED0">
        <w:rPr>
          <w:rFonts w:ascii="Arial" w:eastAsia="Calibri" w:hAnsi="Arial" w:cs="Arial"/>
          <w:b/>
          <w:bCs/>
          <w:i/>
          <w:iCs/>
          <w:kern w:val="0"/>
          <w14:ligatures w14:val="none"/>
        </w:rPr>
        <w:t>Absent from work and did not follow call-out protocol)</w:t>
      </w:r>
      <w:r w:rsidRPr="009F5ED0">
        <w:rPr>
          <w:rFonts w:ascii="Arial" w:eastAsia="Calibri" w:hAnsi="Arial" w:cs="Arial"/>
          <w:b/>
          <w:bCs/>
          <w:i/>
          <w:iCs/>
          <w:kern w:val="0"/>
          <w14:ligatures w14:val="none"/>
        </w:rPr>
        <w:t>. Describe expectations for the future related to the incident or behavior noted above.]</w:t>
      </w:r>
    </w:p>
    <w:p w14:paraId="33F8520A" w14:textId="77777777" w:rsidR="000C73B8" w:rsidRPr="009F5ED0" w:rsidRDefault="000C73B8" w:rsidP="00197E8E">
      <w:pPr>
        <w:widowControl w:val="0"/>
        <w:autoSpaceDE w:val="0"/>
        <w:autoSpaceDN w:val="0"/>
        <w:spacing w:before="11" w:after="0" w:line="240" w:lineRule="auto"/>
        <w:ind w:left="90"/>
        <w:rPr>
          <w:rFonts w:ascii="Arial" w:eastAsia="Calibri" w:hAnsi="Arial" w:cs="Arial"/>
          <w:kern w:val="0"/>
          <w14:ligatures w14:val="none"/>
        </w:rPr>
      </w:pPr>
    </w:p>
    <w:p w14:paraId="587016A8" w14:textId="683595A8"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kern w:val="0"/>
          <w14:ligatures w14:val="none"/>
        </w:rPr>
        <w:t xml:space="preserve">This memo is not discipline. It is to inform you of my expectations and your need to adhere to them. Failure to improve your </w:t>
      </w:r>
      <w:r w:rsidRPr="009F5ED0">
        <w:rPr>
          <w:rFonts w:ascii="Arial" w:eastAsia="Calibri" w:hAnsi="Arial" w:cs="Arial"/>
          <w:kern w:val="0"/>
          <w:highlight w:val="yellow"/>
          <w14:ligatures w14:val="none"/>
        </w:rPr>
        <w:t>[performance/</w:t>
      </w:r>
      <w:r w:rsidR="003455A9" w:rsidRPr="009F5ED0">
        <w:rPr>
          <w:rFonts w:ascii="Arial" w:eastAsia="Calibri" w:hAnsi="Arial" w:cs="Arial"/>
          <w:kern w:val="0"/>
          <w:highlight w:val="yellow"/>
          <w14:ligatures w14:val="none"/>
        </w:rPr>
        <w:t>behavior/</w:t>
      </w:r>
      <w:r w:rsidRPr="009F5ED0">
        <w:rPr>
          <w:rFonts w:ascii="Arial" w:eastAsia="Calibri" w:hAnsi="Arial" w:cs="Arial"/>
          <w:kern w:val="0"/>
          <w:highlight w:val="yellow"/>
          <w14:ligatures w14:val="none"/>
        </w:rPr>
        <w:t>conduct]</w:t>
      </w:r>
      <w:r w:rsidRPr="009F5ED0">
        <w:rPr>
          <w:rFonts w:ascii="Arial" w:eastAsia="Calibri" w:hAnsi="Arial" w:cs="Arial"/>
          <w:kern w:val="0"/>
          <w14:ligatures w14:val="none"/>
        </w:rPr>
        <w:t xml:space="preserve"> and adhere to the above outlined expectations may lead to disciplinary action up to and including termination of employment.</w:t>
      </w:r>
    </w:p>
    <w:p w14:paraId="5F2220BE" w14:textId="77777777"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p>
    <w:p w14:paraId="05FC0C24" w14:textId="6EC25DDB" w:rsidR="00E61BB5" w:rsidRPr="009F5ED0" w:rsidRDefault="00E61BB5" w:rsidP="00197E8E">
      <w:pPr>
        <w:widowControl w:val="0"/>
        <w:autoSpaceDE w:val="0"/>
        <w:autoSpaceDN w:val="0"/>
        <w:spacing w:after="0" w:line="240" w:lineRule="auto"/>
        <w:ind w:left="120" w:right="89"/>
        <w:rPr>
          <w:rFonts w:ascii="Arial" w:eastAsia="Calibri" w:hAnsi="Arial" w:cs="Arial"/>
          <w:kern w:val="0"/>
          <w14:ligatures w14:val="none"/>
        </w:rPr>
      </w:pPr>
      <w:r w:rsidRPr="009F5ED0">
        <w:rPr>
          <w:rFonts w:ascii="Arial" w:eastAsia="Calibri" w:hAnsi="Arial" w:cs="Arial"/>
          <w:kern w:val="0"/>
          <w14:ligatures w14:val="none"/>
        </w:rPr>
        <w:t>As a UCI employee you have access to support through the</w:t>
      </w:r>
      <w:r w:rsidRPr="009F5ED0">
        <w:rPr>
          <w:rFonts w:ascii="Arial" w:eastAsia="Calibri" w:hAnsi="Arial" w:cs="Arial"/>
          <w:color w:val="212121"/>
          <w:kern w:val="0"/>
          <w14:ligatures w14:val="none"/>
        </w:rPr>
        <w:t xml:space="preserve"> </w:t>
      </w:r>
      <w:hyperlink r:id="rId8" w:history="1">
        <w:r w:rsidRPr="009F5ED0">
          <w:rPr>
            <w:rFonts w:ascii="Arial" w:eastAsia="Calibri" w:hAnsi="Arial" w:cs="Arial"/>
            <w:color w:val="0000FF"/>
            <w:kern w:val="0"/>
            <w:u w:val="single"/>
            <w14:ligatures w14:val="none"/>
          </w:rPr>
          <w:t>Life Resources Program</w:t>
        </w:r>
      </w:hyperlink>
      <w:r w:rsidRPr="009F5ED0">
        <w:rPr>
          <w:rFonts w:ascii="Arial" w:eastAsia="Calibri" w:hAnsi="Arial" w:cs="Arial"/>
          <w:color w:val="212121"/>
          <w:kern w:val="0"/>
          <w14:ligatures w14:val="none"/>
        </w:rPr>
        <w:t xml:space="preserve">. </w:t>
      </w:r>
      <w:r w:rsidRPr="009F5ED0">
        <w:rPr>
          <w:rFonts w:ascii="Arial" w:eastAsia="Calibri" w:hAnsi="Arial" w:cs="Arial"/>
          <w:kern w:val="0"/>
          <w14:ligatures w14:val="none"/>
        </w:rPr>
        <w:t xml:space="preserve">The Life Resources Program offers a safe environment in which you can discuss your concerns confidentially. All services are voluntary, confidential, and free of charge. If you are experiencing challenges or circumstances that may be impacting your </w:t>
      </w:r>
      <w:r w:rsidR="00071FAA">
        <w:rPr>
          <w:rFonts w:ascii="Arial" w:eastAsia="Calibri" w:hAnsi="Arial" w:cs="Arial"/>
          <w:kern w:val="0"/>
          <w14:ligatures w14:val="none"/>
        </w:rPr>
        <w:t>[</w:t>
      </w:r>
      <w:r w:rsidR="00071FAA" w:rsidRPr="00071FAA">
        <w:rPr>
          <w:rFonts w:ascii="Arial" w:eastAsia="Calibri" w:hAnsi="Arial" w:cs="Arial"/>
          <w:kern w:val="0"/>
          <w:highlight w:val="yellow"/>
          <w14:ligatures w14:val="none"/>
        </w:rPr>
        <w:t xml:space="preserve">work </w:t>
      </w:r>
      <w:r w:rsidRPr="00071FAA">
        <w:rPr>
          <w:rFonts w:ascii="Arial" w:eastAsia="Calibri" w:hAnsi="Arial" w:cs="Arial"/>
          <w:kern w:val="0"/>
          <w:highlight w:val="yellow"/>
          <w14:ligatures w14:val="none"/>
        </w:rPr>
        <w:t>performance</w:t>
      </w:r>
      <w:r w:rsidR="00071FAA" w:rsidRPr="00071FAA">
        <w:rPr>
          <w:rFonts w:ascii="Arial" w:eastAsia="Calibri" w:hAnsi="Arial" w:cs="Arial"/>
          <w:kern w:val="0"/>
          <w:highlight w:val="yellow"/>
          <w14:ligatures w14:val="none"/>
        </w:rPr>
        <w:t>/behavior</w:t>
      </w:r>
      <w:r w:rsidR="00071FAA">
        <w:rPr>
          <w:rFonts w:ascii="Arial" w:eastAsia="Calibri" w:hAnsi="Arial" w:cs="Arial"/>
          <w:kern w:val="0"/>
          <w14:ligatures w14:val="none"/>
        </w:rPr>
        <w:t>]</w:t>
      </w:r>
      <w:r w:rsidRPr="009F5ED0">
        <w:rPr>
          <w:rFonts w:ascii="Arial" w:eastAsia="Calibri" w:hAnsi="Arial" w:cs="Arial"/>
          <w:kern w:val="0"/>
          <w14:ligatures w14:val="none"/>
        </w:rPr>
        <w:t>, you are strongly encouraged to contact the Life Resources Program at (844) 824-3273.</w:t>
      </w:r>
    </w:p>
    <w:p w14:paraId="60D5E24A" w14:textId="77777777" w:rsidR="000C73B8" w:rsidRPr="009F5ED0" w:rsidRDefault="000C73B8" w:rsidP="00197E8E">
      <w:pPr>
        <w:widowControl w:val="0"/>
        <w:autoSpaceDE w:val="0"/>
        <w:autoSpaceDN w:val="0"/>
        <w:spacing w:before="2" w:after="0" w:line="240" w:lineRule="auto"/>
        <w:ind w:left="90"/>
        <w:rPr>
          <w:rFonts w:ascii="Arial" w:eastAsia="Calibri" w:hAnsi="Arial" w:cs="Arial"/>
          <w:kern w:val="0"/>
          <w14:ligatures w14:val="none"/>
        </w:rPr>
      </w:pPr>
    </w:p>
    <w:p w14:paraId="08571763" w14:textId="77777777"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kern w:val="0"/>
          <w14:ligatures w14:val="none"/>
        </w:rPr>
        <w:t>If you have any questions regarding this matter, please feel free to discuss them with me.</w:t>
      </w:r>
    </w:p>
    <w:p w14:paraId="1028F707" w14:textId="77777777"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p>
    <w:p w14:paraId="1010E977" w14:textId="77777777" w:rsidR="000C73B8" w:rsidRPr="009F5ED0" w:rsidRDefault="000C73B8" w:rsidP="00197E8E">
      <w:pPr>
        <w:widowControl w:val="0"/>
        <w:autoSpaceDE w:val="0"/>
        <w:autoSpaceDN w:val="0"/>
        <w:spacing w:after="0" w:line="240" w:lineRule="auto"/>
        <w:ind w:left="90"/>
        <w:rPr>
          <w:rFonts w:ascii="Arial" w:eastAsia="Calibri" w:hAnsi="Arial" w:cs="Arial"/>
          <w:kern w:val="0"/>
          <w14:ligatures w14:val="none"/>
        </w:rPr>
      </w:pPr>
    </w:p>
    <w:p w14:paraId="6FCEC602" w14:textId="77777777" w:rsidR="00D63800" w:rsidRPr="009F5ED0" w:rsidRDefault="00D63800" w:rsidP="00197E8E">
      <w:pPr>
        <w:widowControl w:val="0"/>
        <w:autoSpaceDE w:val="0"/>
        <w:autoSpaceDN w:val="0"/>
        <w:spacing w:after="0" w:line="240" w:lineRule="auto"/>
        <w:ind w:left="90"/>
        <w:rPr>
          <w:rFonts w:ascii="Arial" w:eastAsia="Calibri" w:hAnsi="Arial" w:cs="Arial"/>
          <w:kern w:val="0"/>
          <w14:ligatures w14:val="none"/>
        </w:rPr>
      </w:pPr>
    </w:p>
    <w:p w14:paraId="3CADBF8B" w14:textId="52F8B178" w:rsidR="00EC62AF" w:rsidRPr="009F5ED0" w:rsidRDefault="00EC62AF" w:rsidP="00197E8E">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kern w:val="0"/>
          <w14:ligatures w14:val="none"/>
        </w:rPr>
        <w:t>Enclosures:</w:t>
      </w:r>
      <w:r w:rsidRPr="009F5ED0">
        <w:rPr>
          <w:rFonts w:ascii="Arial" w:eastAsia="Calibri" w:hAnsi="Arial" w:cs="Arial"/>
          <w:kern w:val="0"/>
          <w14:ligatures w14:val="none"/>
        </w:rPr>
        <w:tab/>
        <w:t>[</w:t>
      </w:r>
      <w:r w:rsidRPr="009F5ED0">
        <w:rPr>
          <w:rFonts w:ascii="Arial" w:eastAsia="Calibri" w:hAnsi="Arial" w:cs="Arial"/>
          <w:kern w:val="0"/>
          <w:highlight w:val="yellow"/>
          <w14:ligatures w14:val="none"/>
        </w:rPr>
        <w:t>Include any supporting documentation</w:t>
      </w:r>
      <w:r w:rsidRPr="009F5ED0">
        <w:rPr>
          <w:rFonts w:ascii="Arial" w:eastAsia="Calibri" w:hAnsi="Arial" w:cs="Arial"/>
          <w:kern w:val="0"/>
          <w14:ligatures w14:val="none"/>
        </w:rPr>
        <w:t>]</w:t>
      </w:r>
    </w:p>
    <w:p w14:paraId="6010F380" w14:textId="77777777" w:rsidR="00EC62AF" w:rsidRPr="009F5ED0" w:rsidRDefault="00EC62AF" w:rsidP="00197E8E">
      <w:pPr>
        <w:widowControl w:val="0"/>
        <w:autoSpaceDE w:val="0"/>
        <w:autoSpaceDN w:val="0"/>
        <w:spacing w:after="0" w:line="240" w:lineRule="auto"/>
        <w:ind w:left="90"/>
        <w:rPr>
          <w:rFonts w:ascii="Arial" w:eastAsia="Calibri" w:hAnsi="Arial" w:cs="Arial"/>
          <w:kern w:val="0"/>
          <w14:ligatures w14:val="none"/>
        </w:rPr>
      </w:pPr>
    </w:p>
    <w:p w14:paraId="73D93E6A" w14:textId="709A0724" w:rsidR="000C73B8" w:rsidRPr="009F5ED0" w:rsidRDefault="00C54D3A" w:rsidP="00197E8E">
      <w:pPr>
        <w:widowControl w:val="0"/>
        <w:autoSpaceDE w:val="0"/>
        <w:autoSpaceDN w:val="0"/>
        <w:spacing w:after="0" w:line="240" w:lineRule="auto"/>
        <w:ind w:left="90"/>
        <w:rPr>
          <w:rFonts w:ascii="Arial" w:eastAsia="Calibri" w:hAnsi="Arial" w:cs="Arial"/>
          <w:kern w:val="0"/>
          <w14:ligatures w14:val="none"/>
        </w:rPr>
      </w:pPr>
      <w:r w:rsidRPr="009F5ED0">
        <w:rPr>
          <w:rFonts w:ascii="Arial" w:eastAsia="Calibri" w:hAnsi="Arial" w:cs="Arial"/>
          <w:kern w:val="0"/>
          <w14:ligatures w14:val="none"/>
        </w:rPr>
        <w:t>cc</w:t>
      </w:r>
      <w:r w:rsidR="000C73B8" w:rsidRPr="009F5ED0">
        <w:rPr>
          <w:rFonts w:ascii="Arial" w:eastAsia="Calibri" w:hAnsi="Arial" w:cs="Arial"/>
          <w:kern w:val="0"/>
          <w14:ligatures w14:val="none"/>
        </w:rPr>
        <w:t>:</w:t>
      </w:r>
      <w:r w:rsidR="000C73B8" w:rsidRPr="009F5ED0">
        <w:rPr>
          <w:rFonts w:ascii="Arial" w:eastAsia="Calibri" w:hAnsi="Arial" w:cs="Arial"/>
          <w:kern w:val="0"/>
          <w14:ligatures w14:val="none"/>
        </w:rPr>
        <w:tab/>
      </w:r>
      <w:r w:rsidR="000C73B8" w:rsidRPr="009F5ED0">
        <w:rPr>
          <w:rFonts w:ascii="Arial" w:eastAsia="Calibri" w:hAnsi="Arial" w:cs="Arial"/>
          <w:kern w:val="0"/>
          <w14:ligatures w14:val="none"/>
        </w:rPr>
        <w:tab/>
        <w:t>[</w:t>
      </w:r>
      <w:r w:rsidR="000C73B8" w:rsidRPr="009F5ED0">
        <w:rPr>
          <w:rFonts w:ascii="Arial" w:eastAsia="Calibri" w:hAnsi="Arial" w:cs="Arial"/>
          <w:kern w:val="0"/>
          <w:highlight w:val="yellow"/>
          <w14:ligatures w14:val="none"/>
        </w:rPr>
        <w:t>Name</w:t>
      </w:r>
      <w:r w:rsidR="000C73B8" w:rsidRPr="009F5ED0">
        <w:rPr>
          <w:rFonts w:ascii="Arial" w:eastAsia="Calibri" w:hAnsi="Arial" w:cs="Arial"/>
          <w:kern w:val="0"/>
          <w14:ligatures w14:val="none"/>
        </w:rPr>
        <w:t>], Human Resources Business Partner</w:t>
      </w:r>
    </w:p>
    <w:p w14:paraId="24DC5319" w14:textId="2C98078D" w:rsidR="00CF5D79" w:rsidRPr="009F5ED0" w:rsidRDefault="000C73B8" w:rsidP="00197E8E">
      <w:pPr>
        <w:widowControl w:val="0"/>
        <w:autoSpaceDE w:val="0"/>
        <w:autoSpaceDN w:val="0"/>
        <w:spacing w:after="0" w:line="240" w:lineRule="auto"/>
        <w:ind w:left="90"/>
        <w:rPr>
          <w:rFonts w:ascii="Arial" w:hAnsi="Arial" w:cs="Arial"/>
        </w:rPr>
      </w:pPr>
      <w:r w:rsidRPr="009F5ED0">
        <w:rPr>
          <w:rFonts w:ascii="Arial" w:eastAsia="Calibri" w:hAnsi="Arial" w:cs="Arial"/>
          <w:kern w:val="0"/>
          <w14:ligatures w14:val="none"/>
        </w:rPr>
        <w:tab/>
      </w:r>
      <w:r w:rsidRPr="009F5ED0">
        <w:rPr>
          <w:rFonts w:ascii="Arial" w:eastAsia="Calibri" w:hAnsi="Arial" w:cs="Arial"/>
          <w:kern w:val="0"/>
          <w14:ligatures w14:val="none"/>
        </w:rPr>
        <w:tab/>
      </w:r>
      <w:r w:rsidR="00CF5D79" w:rsidRPr="009F5ED0">
        <w:rPr>
          <w:rFonts w:ascii="Arial" w:eastAsia="Calibri" w:hAnsi="Arial" w:cs="Arial"/>
          <w:kern w:val="0"/>
          <w14:ligatures w14:val="none"/>
        </w:rPr>
        <w:t>Personnel File</w:t>
      </w:r>
    </w:p>
    <w:sectPr w:rsidR="00CF5D79" w:rsidRPr="009F5ED0" w:rsidSect="000C73B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7C7D" w14:textId="77777777" w:rsidR="00502F71" w:rsidRDefault="00502F71" w:rsidP="000C73B8">
      <w:pPr>
        <w:spacing w:after="0" w:line="240" w:lineRule="auto"/>
      </w:pPr>
      <w:r>
        <w:separator/>
      </w:r>
    </w:p>
  </w:endnote>
  <w:endnote w:type="continuationSeparator" w:id="0">
    <w:p w14:paraId="1CEB76FF" w14:textId="77777777" w:rsidR="00502F71" w:rsidRDefault="00502F71" w:rsidP="000C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2751" w14:textId="77777777" w:rsidR="00DD1B9A" w:rsidRDefault="00DD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B2E5" w14:textId="27F1CE55" w:rsidR="00DD1B9A" w:rsidRDefault="00DD1B9A">
    <w:pPr>
      <w:pStyle w:val="Footer"/>
    </w:pPr>
    <w: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4AD3" w14:textId="77777777" w:rsidR="00DD1B9A" w:rsidRDefault="00DD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603E9" w14:textId="77777777" w:rsidR="00502F71" w:rsidRDefault="00502F71" w:rsidP="000C73B8">
      <w:pPr>
        <w:spacing w:after="0" w:line="240" w:lineRule="auto"/>
      </w:pPr>
      <w:r>
        <w:separator/>
      </w:r>
    </w:p>
  </w:footnote>
  <w:footnote w:type="continuationSeparator" w:id="0">
    <w:p w14:paraId="3435255E" w14:textId="77777777" w:rsidR="00502F71" w:rsidRDefault="00502F71" w:rsidP="000C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F033" w14:textId="77777777" w:rsidR="00DD1B9A" w:rsidRDefault="00DD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F42F" w14:textId="39C6C77E" w:rsidR="000C73B8" w:rsidRPr="009F5ED0" w:rsidRDefault="00D0600F">
    <w:pPr>
      <w:pStyle w:val="Header"/>
      <w:rPr>
        <w:rFonts w:ascii="Arial" w:hAnsi="Arial" w:cs="Arial"/>
      </w:rPr>
    </w:pPr>
    <w:r w:rsidRPr="009F5ED0">
      <w:rPr>
        <w:rFonts w:ascii="Arial" w:hAnsi="Arial" w:cs="Arial"/>
        <w:highlight w:val="yellow"/>
      </w:rPr>
      <w:t xml:space="preserve">Place on </w:t>
    </w:r>
    <w:r w:rsidR="009D0597" w:rsidRPr="009F5ED0">
      <w:rPr>
        <w:rFonts w:ascii="Arial" w:hAnsi="Arial" w:cs="Arial"/>
        <w:highlight w:val="yellow"/>
      </w:rPr>
      <w:t>l</w:t>
    </w:r>
    <w:r w:rsidRPr="009F5ED0">
      <w:rPr>
        <w:rFonts w:ascii="Arial" w:hAnsi="Arial" w:cs="Arial"/>
        <w:highlight w:val="yellow"/>
      </w:rPr>
      <w:t>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8BEA" w14:textId="77777777" w:rsidR="00DD1B9A" w:rsidRDefault="00DD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513D8"/>
    <w:multiLevelType w:val="hybridMultilevel"/>
    <w:tmpl w:val="FF6C76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3DA1030A"/>
    <w:multiLevelType w:val="hybridMultilevel"/>
    <w:tmpl w:val="A506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E7253"/>
    <w:multiLevelType w:val="hybridMultilevel"/>
    <w:tmpl w:val="CADE4860"/>
    <w:lvl w:ilvl="0" w:tplc="5766674E">
      <w:numFmt w:val="bullet"/>
      <w:lvlText w:val=""/>
      <w:lvlJc w:val="left"/>
      <w:pPr>
        <w:ind w:left="840" w:hanging="360"/>
      </w:pPr>
      <w:rPr>
        <w:rFonts w:ascii="Symbol" w:eastAsia="Symbol" w:hAnsi="Symbol" w:cs="Symbol" w:hint="default"/>
        <w:spacing w:val="0"/>
        <w:w w:val="99"/>
        <w:lang w:val="en-US" w:eastAsia="en-US" w:bidi="ar-SA"/>
      </w:rPr>
    </w:lvl>
    <w:lvl w:ilvl="1" w:tplc="8116C5AC">
      <w:numFmt w:val="bullet"/>
      <w:lvlText w:val="•"/>
      <w:lvlJc w:val="left"/>
      <w:pPr>
        <w:ind w:left="1714" w:hanging="360"/>
      </w:pPr>
      <w:rPr>
        <w:rFonts w:hint="default"/>
        <w:lang w:val="en-US" w:eastAsia="en-US" w:bidi="ar-SA"/>
      </w:rPr>
    </w:lvl>
    <w:lvl w:ilvl="2" w:tplc="E0CECEDC">
      <w:numFmt w:val="bullet"/>
      <w:lvlText w:val="•"/>
      <w:lvlJc w:val="left"/>
      <w:pPr>
        <w:ind w:left="2588" w:hanging="360"/>
      </w:pPr>
      <w:rPr>
        <w:rFonts w:hint="default"/>
        <w:lang w:val="en-US" w:eastAsia="en-US" w:bidi="ar-SA"/>
      </w:rPr>
    </w:lvl>
    <w:lvl w:ilvl="3" w:tplc="8396972E">
      <w:numFmt w:val="bullet"/>
      <w:lvlText w:val="•"/>
      <w:lvlJc w:val="left"/>
      <w:pPr>
        <w:ind w:left="3462" w:hanging="360"/>
      </w:pPr>
      <w:rPr>
        <w:rFonts w:hint="default"/>
        <w:lang w:val="en-US" w:eastAsia="en-US" w:bidi="ar-SA"/>
      </w:rPr>
    </w:lvl>
    <w:lvl w:ilvl="4" w:tplc="30F69244">
      <w:numFmt w:val="bullet"/>
      <w:lvlText w:val="•"/>
      <w:lvlJc w:val="left"/>
      <w:pPr>
        <w:ind w:left="4336" w:hanging="360"/>
      </w:pPr>
      <w:rPr>
        <w:rFonts w:hint="default"/>
        <w:lang w:val="en-US" w:eastAsia="en-US" w:bidi="ar-SA"/>
      </w:rPr>
    </w:lvl>
    <w:lvl w:ilvl="5" w:tplc="E55C969C">
      <w:numFmt w:val="bullet"/>
      <w:lvlText w:val="•"/>
      <w:lvlJc w:val="left"/>
      <w:pPr>
        <w:ind w:left="5210" w:hanging="360"/>
      </w:pPr>
      <w:rPr>
        <w:rFonts w:hint="default"/>
        <w:lang w:val="en-US" w:eastAsia="en-US" w:bidi="ar-SA"/>
      </w:rPr>
    </w:lvl>
    <w:lvl w:ilvl="6" w:tplc="49E0965A">
      <w:numFmt w:val="bullet"/>
      <w:lvlText w:val="•"/>
      <w:lvlJc w:val="left"/>
      <w:pPr>
        <w:ind w:left="6084" w:hanging="360"/>
      </w:pPr>
      <w:rPr>
        <w:rFonts w:hint="default"/>
        <w:lang w:val="en-US" w:eastAsia="en-US" w:bidi="ar-SA"/>
      </w:rPr>
    </w:lvl>
    <w:lvl w:ilvl="7" w:tplc="99303FE0">
      <w:numFmt w:val="bullet"/>
      <w:lvlText w:val="•"/>
      <w:lvlJc w:val="left"/>
      <w:pPr>
        <w:ind w:left="6958" w:hanging="360"/>
      </w:pPr>
      <w:rPr>
        <w:rFonts w:hint="default"/>
        <w:lang w:val="en-US" w:eastAsia="en-US" w:bidi="ar-SA"/>
      </w:rPr>
    </w:lvl>
    <w:lvl w:ilvl="8" w:tplc="FEC0C736">
      <w:numFmt w:val="bullet"/>
      <w:lvlText w:val="•"/>
      <w:lvlJc w:val="left"/>
      <w:pPr>
        <w:ind w:left="7832" w:hanging="360"/>
      </w:pPr>
      <w:rPr>
        <w:rFonts w:hint="default"/>
        <w:lang w:val="en-US" w:eastAsia="en-US" w:bidi="ar-SA"/>
      </w:rPr>
    </w:lvl>
  </w:abstractNum>
  <w:abstractNum w:abstractNumId="3" w15:restartNumberingAfterBreak="0">
    <w:nsid w:val="5F825B5F"/>
    <w:multiLevelType w:val="hybridMultilevel"/>
    <w:tmpl w:val="4490BE7C"/>
    <w:lvl w:ilvl="0" w:tplc="04090001">
      <w:start w:val="1"/>
      <w:numFmt w:val="bullet"/>
      <w:lvlText w:val=""/>
      <w:lvlJc w:val="left"/>
      <w:pPr>
        <w:ind w:left="481" w:hanging="360"/>
      </w:pPr>
      <w:rPr>
        <w:rFonts w:ascii="Symbol" w:hAnsi="Symbol"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num w:numId="1" w16cid:durableId="1673096071">
    <w:abstractNumId w:val="2"/>
  </w:num>
  <w:num w:numId="2" w16cid:durableId="1895389555">
    <w:abstractNumId w:val="3"/>
  </w:num>
  <w:num w:numId="3" w16cid:durableId="1713384518">
    <w:abstractNumId w:val="1"/>
  </w:num>
  <w:num w:numId="4" w16cid:durableId="92283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B8"/>
    <w:rsid w:val="000657AB"/>
    <w:rsid w:val="00071FAA"/>
    <w:rsid w:val="000A2352"/>
    <w:rsid w:val="000B65DB"/>
    <w:rsid w:val="000C6531"/>
    <w:rsid w:val="000C69A6"/>
    <w:rsid w:val="000C73B8"/>
    <w:rsid w:val="000D49B9"/>
    <w:rsid w:val="000E600A"/>
    <w:rsid w:val="00197E8E"/>
    <w:rsid w:val="001D01B9"/>
    <w:rsid w:val="00213E1A"/>
    <w:rsid w:val="0027610B"/>
    <w:rsid w:val="0028656B"/>
    <w:rsid w:val="002D62BB"/>
    <w:rsid w:val="00314735"/>
    <w:rsid w:val="0033606E"/>
    <w:rsid w:val="003455A9"/>
    <w:rsid w:val="00352AA5"/>
    <w:rsid w:val="0038330B"/>
    <w:rsid w:val="00454AFA"/>
    <w:rsid w:val="004668B3"/>
    <w:rsid w:val="00502F71"/>
    <w:rsid w:val="00573C3E"/>
    <w:rsid w:val="00582766"/>
    <w:rsid w:val="00585772"/>
    <w:rsid w:val="005E071D"/>
    <w:rsid w:val="005E66C3"/>
    <w:rsid w:val="006517C7"/>
    <w:rsid w:val="006B4FF9"/>
    <w:rsid w:val="006D7A44"/>
    <w:rsid w:val="006E33E8"/>
    <w:rsid w:val="006F65E1"/>
    <w:rsid w:val="00770CE7"/>
    <w:rsid w:val="007B53C7"/>
    <w:rsid w:val="007C2CC9"/>
    <w:rsid w:val="007E7C98"/>
    <w:rsid w:val="008C4873"/>
    <w:rsid w:val="008E4CF7"/>
    <w:rsid w:val="009A456E"/>
    <w:rsid w:val="009D0597"/>
    <w:rsid w:val="009E4E8F"/>
    <w:rsid w:val="009F5ED0"/>
    <w:rsid w:val="00A31CFB"/>
    <w:rsid w:val="00A334CD"/>
    <w:rsid w:val="00AB2AB2"/>
    <w:rsid w:val="00AE12AE"/>
    <w:rsid w:val="00B14E1A"/>
    <w:rsid w:val="00B407D5"/>
    <w:rsid w:val="00B56712"/>
    <w:rsid w:val="00C50B1E"/>
    <w:rsid w:val="00C54D3A"/>
    <w:rsid w:val="00C86B34"/>
    <w:rsid w:val="00CF5D79"/>
    <w:rsid w:val="00D0600F"/>
    <w:rsid w:val="00D63800"/>
    <w:rsid w:val="00D95031"/>
    <w:rsid w:val="00DD1B9A"/>
    <w:rsid w:val="00E233A5"/>
    <w:rsid w:val="00E3257F"/>
    <w:rsid w:val="00E61BB5"/>
    <w:rsid w:val="00E63894"/>
    <w:rsid w:val="00E8292F"/>
    <w:rsid w:val="00E90303"/>
    <w:rsid w:val="00EC62AF"/>
    <w:rsid w:val="00ED630D"/>
    <w:rsid w:val="00F55805"/>
    <w:rsid w:val="00F90FF3"/>
    <w:rsid w:val="00FD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D416"/>
  <w15:chartTrackingRefBased/>
  <w15:docId w15:val="{E04FC7E1-2302-4BC3-B260-E6EDF7DB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3B8"/>
    <w:rPr>
      <w:rFonts w:eastAsiaTheme="majorEastAsia" w:cstheme="majorBidi"/>
      <w:color w:val="272727" w:themeColor="text1" w:themeTint="D8"/>
    </w:rPr>
  </w:style>
  <w:style w:type="paragraph" w:styleId="Title">
    <w:name w:val="Title"/>
    <w:basedOn w:val="Normal"/>
    <w:next w:val="Normal"/>
    <w:link w:val="TitleChar"/>
    <w:uiPriority w:val="10"/>
    <w:qFormat/>
    <w:rsid w:val="000C7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3B8"/>
    <w:pPr>
      <w:spacing w:before="160"/>
      <w:jc w:val="center"/>
    </w:pPr>
    <w:rPr>
      <w:i/>
      <w:iCs/>
      <w:color w:val="404040" w:themeColor="text1" w:themeTint="BF"/>
    </w:rPr>
  </w:style>
  <w:style w:type="character" w:customStyle="1" w:styleId="QuoteChar">
    <w:name w:val="Quote Char"/>
    <w:basedOn w:val="DefaultParagraphFont"/>
    <w:link w:val="Quote"/>
    <w:uiPriority w:val="29"/>
    <w:rsid w:val="000C73B8"/>
    <w:rPr>
      <w:i/>
      <w:iCs/>
      <w:color w:val="404040" w:themeColor="text1" w:themeTint="BF"/>
    </w:rPr>
  </w:style>
  <w:style w:type="paragraph" w:styleId="ListParagraph">
    <w:name w:val="List Paragraph"/>
    <w:basedOn w:val="Normal"/>
    <w:uiPriority w:val="34"/>
    <w:qFormat/>
    <w:rsid w:val="000C73B8"/>
    <w:pPr>
      <w:ind w:left="720"/>
      <w:contextualSpacing/>
    </w:pPr>
  </w:style>
  <w:style w:type="character" w:styleId="IntenseEmphasis">
    <w:name w:val="Intense Emphasis"/>
    <w:basedOn w:val="DefaultParagraphFont"/>
    <w:uiPriority w:val="21"/>
    <w:qFormat/>
    <w:rsid w:val="000C73B8"/>
    <w:rPr>
      <w:i/>
      <w:iCs/>
      <w:color w:val="0F4761" w:themeColor="accent1" w:themeShade="BF"/>
    </w:rPr>
  </w:style>
  <w:style w:type="paragraph" w:styleId="IntenseQuote">
    <w:name w:val="Intense Quote"/>
    <w:basedOn w:val="Normal"/>
    <w:next w:val="Normal"/>
    <w:link w:val="IntenseQuoteChar"/>
    <w:uiPriority w:val="30"/>
    <w:qFormat/>
    <w:rsid w:val="000C7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3B8"/>
    <w:rPr>
      <w:i/>
      <w:iCs/>
      <w:color w:val="0F4761" w:themeColor="accent1" w:themeShade="BF"/>
    </w:rPr>
  </w:style>
  <w:style w:type="character" w:styleId="IntenseReference">
    <w:name w:val="Intense Reference"/>
    <w:basedOn w:val="DefaultParagraphFont"/>
    <w:uiPriority w:val="32"/>
    <w:qFormat/>
    <w:rsid w:val="000C73B8"/>
    <w:rPr>
      <w:b/>
      <w:bCs/>
      <w:smallCaps/>
      <w:color w:val="0F4761" w:themeColor="accent1" w:themeShade="BF"/>
      <w:spacing w:val="5"/>
    </w:rPr>
  </w:style>
  <w:style w:type="paragraph" w:styleId="Header">
    <w:name w:val="header"/>
    <w:basedOn w:val="Normal"/>
    <w:link w:val="HeaderChar"/>
    <w:uiPriority w:val="99"/>
    <w:unhideWhenUsed/>
    <w:rsid w:val="000C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B8"/>
  </w:style>
  <w:style w:type="paragraph" w:styleId="Footer">
    <w:name w:val="footer"/>
    <w:basedOn w:val="Normal"/>
    <w:link w:val="FooterChar"/>
    <w:uiPriority w:val="99"/>
    <w:unhideWhenUsed/>
    <w:rsid w:val="000C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resources.uci.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4926-1F28-44C1-A9E9-DE0130BD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Mountain</dc:creator>
  <cp:keywords/>
  <dc:description/>
  <cp:lastModifiedBy>Joan Mountain</cp:lastModifiedBy>
  <cp:revision>41</cp:revision>
  <dcterms:created xsi:type="dcterms:W3CDTF">2024-06-28T20:04:00Z</dcterms:created>
  <dcterms:modified xsi:type="dcterms:W3CDTF">2025-04-11T21:27:00Z</dcterms:modified>
</cp:coreProperties>
</file>